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A3" w:rsidRDefault="007143A3" w:rsidP="007143A3">
      <w:pPr>
        <w:pStyle w:val="NoParagraphStyle"/>
        <w:ind w:left="572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«У Т В Е Р Ж Д Е Н О»</w:t>
      </w:r>
    </w:p>
    <w:p w:rsidR="007143A3" w:rsidRDefault="007143A3" w:rsidP="007143A3">
      <w:pPr>
        <w:pStyle w:val="NoParagraphStyle"/>
        <w:ind w:left="572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Решением Президентского Совета</w:t>
      </w:r>
    </w:p>
    <w:p w:rsidR="007143A3" w:rsidRDefault="007143A3" w:rsidP="007143A3">
      <w:pPr>
        <w:pStyle w:val="NoParagraphStyle"/>
        <w:ind w:left="572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Молодёжного союза экономистов</w:t>
      </w:r>
    </w:p>
    <w:p w:rsidR="007143A3" w:rsidRDefault="007143A3" w:rsidP="007143A3">
      <w:pPr>
        <w:pStyle w:val="NoParagraphStyle"/>
        <w:ind w:left="572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 финансистов Российской Федерации</w:t>
      </w:r>
    </w:p>
    <w:p w:rsidR="007143A3" w:rsidRDefault="007143A3" w:rsidP="007143A3">
      <w:pPr>
        <w:pStyle w:val="NoParagraphStyle"/>
        <w:ind w:left="572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23 августа 2004 г. № 23-08/4.2.4</w:t>
      </w:r>
    </w:p>
    <w:p w:rsidR="007143A3" w:rsidRDefault="007143A3" w:rsidP="007143A3">
      <w:pPr>
        <w:pStyle w:val="NoParagraphStyle"/>
        <w:ind w:left="572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 изменениями 26 апреля 2007 года</w:t>
      </w:r>
    </w:p>
    <w:p w:rsidR="007143A3" w:rsidRDefault="007143A3" w:rsidP="007143A3">
      <w:pPr>
        <w:pStyle w:val="NoParagraphStyle"/>
        <w:spacing w:before="170"/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П О Л О Ж Е Н И Е </w:t>
      </w:r>
    </w:p>
    <w:p w:rsidR="007143A3" w:rsidRDefault="007143A3" w:rsidP="007143A3">
      <w:pPr>
        <w:pStyle w:val="NoParagraphStyle"/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«О ЕЖЕГОДНОЙ МЕЖДУНАРОДНОЙ ОЛИМПИАДЕ</w:t>
      </w:r>
    </w:p>
    <w:p w:rsidR="007143A3" w:rsidRDefault="007143A3" w:rsidP="007143A3">
      <w:pPr>
        <w:pStyle w:val="NoParagraphStyle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экономическим, финансовым дисциплинам и вопросам управления»</w:t>
      </w:r>
    </w:p>
    <w:p w:rsidR="007143A3" w:rsidRDefault="007143A3" w:rsidP="007143A3">
      <w:pPr>
        <w:pStyle w:val="NoParagraphStyle"/>
        <w:spacing w:before="170"/>
        <w:jc w:val="both"/>
        <w:rPr>
          <w:lang w:val="ru-RU"/>
        </w:rPr>
      </w:pPr>
      <w:r>
        <w:rPr>
          <w:b/>
          <w:bCs/>
          <w:lang w:val="ru-RU"/>
        </w:rPr>
        <w:t>СОДЕРЖАНИЕ:</w:t>
      </w:r>
    </w:p>
    <w:p w:rsidR="007143A3" w:rsidRDefault="007143A3" w:rsidP="007143A3">
      <w:pPr>
        <w:pStyle w:val="NoParagraphStyle"/>
        <w:spacing w:before="113"/>
        <w:jc w:val="both"/>
        <w:rPr>
          <w:lang w:val="ru-RU"/>
        </w:rPr>
      </w:pPr>
      <w:r>
        <w:rPr>
          <w:lang w:val="ru-RU"/>
        </w:rPr>
        <w:t>№ пункта</w:t>
      </w:r>
      <w:r>
        <w:rPr>
          <w:lang w:val="ru-RU"/>
        </w:rPr>
        <w:tab/>
        <w:t>Н А З В А Н И Е</w:t>
      </w:r>
    </w:p>
    <w:p w:rsidR="007143A3" w:rsidRDefault="007143A3" w:rsidP="007143A3">
      <w:pPr>
        <w:pStyle w:val="NoParagraphStyle"/>
        <w:tabs>
          <w:tab w:val="left" w:pos="1380"/>
        </w:tabs>
        <w:spacing w:before="170"/>
        <w:ind w:left="680" w:hanging="170"/>
        <w:jc w:val="both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sz w:val="20"/>
          <w:szCs w:val="20"/>
          <w:lang w:val="ru-RU"/>
        </w:rPr>
        <w:t>Преамбула</w:t>
      </w:r>
    </w:p>
    <w:p w:rsidR="007143A3" w:rsidRDefault="007143A3" w:rsidP="007143A3">
      <w:pPr>
        <w:pStyle w:val="NoParagraphStyle"/>
        <w:tabs>
          <w:tab w:val="left" w:pos="1380"/>
        </w:tabs>
        <w:ind w:left="680" w:hanging="17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Девиз Олимпиады</w:t>
      </w:r>
    </w:p>
    <w:p w:rsidR="007143A3" w:rsidRDefault="007143A3" w:rsidP="007143A3">
      <w:pPr>
        <w:pStyle w:val="NoParagraphStyle"/>
        <w:tabs>
          <w:tab w:val="left" w:pos="1380"/>
        </w:tabs>
        <w:ind w:left="680" w:hanging="17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 </w:t>
      </w:r>
      <w:r>
        <w:rPr>
          <w:sz w:val="20"/>
          <w:szCs w:val="20"/>
          <w:lang w:val="ru-RU"/>
        </w:rPr>
        <w:tab/>
        <w:t>Цели проведения Олимпиады</w:t>
      </w:r>
    </w:p>
    <w:p w:rsidR="007143A3" w:rsidRDefault="007143A3" w:rsidP="007143A3">
      <w:pPr>
        <w:pStyle w:val="NoParagraphStyle"/>
        <w:tabs>
          <w:tab w:val="left" w:pos="1380"/>
        </w:tabs>
        <w:ind w:left="680" w:hanging="17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 </w:t>
      </w:r>
      <w:r>
        <w:rPr>
          <w:sz w:val="20"/>
          <w:szCs w:val="20"/>
          <w:lang w:val="ru-RU"/>
        </w:rPr>
        <w:tab/>
        <w:t>Участники Олимпиады</w:t>
      </w:r>
    </w:p>
    <w:p w:rsidR="007143A3" w:rsidRDefault="007143A3" w:rsidP="007143A3">
      <w:pPr>
        <w:pStyle w:val="NoParagraphStyle"/>
        <w:tabs>
          <w:tab w:val="left" w:pos="1380"/>
        </w:tabs>
        <w:ind w:left="680" w:hanging="17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 </w:t>
      </w:r>
      <w:r>
        <w:rPr>
          <w:sz w:val="20"/>
          <w:szCs w:val="20"/>
          <w:lang w:val="ru-RU"/>
        </w:rPr>
        <w:tab/>
        <w:t>Тематика Олимпиады</w:t>
      </w:r>
    </w:p>
    <w:p w:rsidR="007143A3" w:rsidRDefault="007143A3" w:rsidP="007143A3">
      <w:pPr>
        <w:pStyle w:val="NoParagraphStyle"/>
        <w:tabs>
          <w:tab w:val="left" w:pos="1380"/>
        </w:tabs>
        <w:ind w:left="680" w:hanging="17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3.2.</w:t>
      </w:r>
      <w:r>
        <w:rPr>
          <w:sz w:val="20"/>
          <w:szCs w:val="20"/>
          <w:lang w:val="ru-RU"/>
        </w:rPr>
        <w:tab/>
        <w:t xml:space="preserve"> Номинации Олимпиады</w:t>
      </w:r>
    </w:p>
    <w:p w:rsidR="007143A3" w:rsidRDefault="007143A3" w:rsidP="007143A3">
      <w:pPr>
        <w:pStyle w:val="NoParagraphStyle"/>
        <w:tabs>
          <w:tab w:val="left" w:pos="1380"/>
        </w:tabs>
        <w:ind w:left="680" w:hanging="17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3.3. </w:t>
      </w:r>
      <w:r>
        <w:rPr>
          <w:sz w:val="20"/>
          <w:szCs w:val="20"/>
          <w:lang w:val="ru-RU"/>
        </w:rPr>
        <w:tab/>
        <w:t>Темы конкурсных работ</w:t>
      </w:r>
    </w:p>
    <w:p w:rsidR="007143A3" w:rsidRDefault="007143A3" w:rsidP="007143A3">
      <w:pPr>
        <w:pStyle w:val="NoParagraphStyle"/>
        <w:tabs>
          <w:tab w:val="left" w:pos="1380"/>
        </w:tabs>
        <w:ind w:left="680" w:hanging="17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 </w:t>
      </w:r>
      <w:r>
        <w:rPr>
          <w:sz w:val="20"/>
          <w:szCs w:val="20"/>
          <w:lang w:val="ru-RU"/>
        </w:rPr>
        <w:tab/>
        <w:t>Порядок участия</w:t>
      </w:r>
    </w:p>
    <w:p w:rsidR="007143A3" w:rsidRDefault="007143A3" w:rsidP="007143A3">
      <w:pPr>
        <w:pStyle w:val="NoParagraphStyle"/>
        <w:tabs>
          <w:tab w:val="left" w:pos="1380"/>
        </w:tabs>
        <w:ind w:left="680" w:hanging="17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4.2. </w:t>
      </w:r>
      <w:r>
        <w:rPr>
          <w:sz w:val="20"/>
          <w:szCs w:val="20"/>
          <w:lang w:val="ru-RU"/>
        </w:rPr>
        <w:tab/>
        <w:t>Регистрация участников Олимпиады</w:t>
      </w:r>
    </w:p>
    <w:p w:rsidR="007143A3" w:rsidRDefault="007143A3" w:rsidP="007143A3">
      <w:pPr>
        <w:pStyle w:val="NoParagraphStyle"/>
        <w:tabs>
          <w:tab w:val="left" w:pos="1380"/>
        </w:tabs>
        <w:ind w:left="680" w:hanging="17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4.3. </w:t>
      </w:r>
      <w:r>
        <w:rPr>
          <w:sz w:val="20"/>
          <w:szCs w:val="20"/>
          <w:lang w:val="ru-RU"/>
        </w:rPr>
        <w:tab/>
        <w:t>Методическое взаимодействие (помощь)</w:t>
      </w:r>
    </w:p>
    <w:p w:rsidR="007143A3" w:rsidRDefault="007143A3" w:rsidP="007143A3">
      <w:pPr>
        <w:pStyle w:val="NoParagraphStyle"/>
        <w:tabs>
          <w:tab w:val="left" w:pos="1380"/>
        </w:tabs>
        <w:ind w:left="680" w:hanging="17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4.4. </w:t>
      </w:r>
      <w:r>
        <w:rPr>
          <w:sz w:val="20"/>
          <w:szCs w:val="20"/>
          <w:lang w:val="ru-RU"/>
        </w:rPr>
        <w:tab/>
        <w:t>Информационно-консультационное и организационное взаимодействие (помощь)</w:t>
      </w:r>
    </w:p>
    <w:p w:rsidR="007143A3" w:rsidRDefault="007143A3" w:rsidP="007143A3">
      <w:pPr>
        <w:pStyle w:val="NoParagraphStyle"/>
        <w:tabs>
          <w:tab w:val="left" w:pos="1380"/>
        </w:tabs>
        <w:ind w:left="680" w:hanging="17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5. </w:t>
      </w:r>
      <w:r>
        <w:rPr>
          <w:sz w:val="20"/>
          <w:szCs w:val="20"/>
          <w:lang w:val="ru-RU"/>
        </w:rPr>
        <w:tab/>
        <w:t>Подготовка конкурсной работы и отправка в Оргкомитет Олимпиады</w:t>
      </w:r>
    </w:p>
    <w:p w:rsidR="007143A3" w:rsidRDefault="007143A3" w:rsidP="007143A3">
      <w:pPr>
        <w:pStyle w:val="NoParagraphStyle"/>
        <w:tabs>
          <w:tab w:val="left" w:pos="1380"/>
        </w:tabs>
        <w:ind w:left="680" w:hanging="17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5.1. </w:t>
      </w:r>
      <w:r>
        <w:rPr>
          <w:sz w:val="20"/>
          <w:szCs w:val="20"/>
          <w:lang w:val="ru-RU"/>
        </w:rPr>
        <w:tab/>
        <w:t>Требования к содержанию конкурсной работы</w:t>
      </w:r>
    </w:p>
    <w:p w:rsidR="007143A3" w:rsidRDefault="007143A3" w:rsidP="007143A3">
      <w:pPr>
        <w:pStyle w:val="NoParagraphStyle"/>
        <w:tabs>
          <w:tab w:val="left" w:pos="1380"/>
        </w:tabs>
        <w:ind w:left="680" w:hanging="17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5.2. </w:t>
      </w:r>
      <w:r>
        <w:rPr>
          <w:sz w:val="20"/>
          <w:szCs w:val="20"/>
          <w:lang w:val="ru-RU"/>
        </w:rPr>
        <w:tab/>
        <w:t>Требования к оформлению конкурсной работы</w:t>
      </w:r>
    </w:p>
    <w:p w:rsidR="007143A3" w:rsidRDefault="007143A3" w:rsidP="007143A3">
      <w:pPr>
        <w:pStyle w:val="NoParagraphStyle"/>
        <w:tabs>
          <w:tab w:val="left" w:pos="1380"/>
        </w:tabs>
        <w:ind w:left="680" w:hanging="17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5.3. </w:t>
      </w:r>
      <w:r>
        <w:rPr>
          <w:sz w:val="20"/>
          <w:szCs w:val="20"/>
          <w:lang w:val="ru-RU"/>
        </w:rPr>
        <w:tab/>
        <w:t>Требования к тезисам конкурсной работы</w:t>
      </w:r>
    </w:p>
    <w:p w:rsidR="007143A3" w:rsidRDefault="007143A3" w:rsidP="007143A3">
      <w:pPr>
        <w:pStyle w:val="NoParagraphStyle"/>
        <w:tabs>
          <w:tab w:val="left" w:pos="1380"/>
        </w:tabs>
        <w:ind w:left="680" w:hanging="17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5.4. </w:t>
      </w:r>
      <w:r>
        <w:rPr>
          <w:sz w:val="20"/>
          <w:szCs w:val="20"/>
          <w:lang w:val="ru-RU"/>
        </w:rPr>
        <w:tab/>
        <w:t>Отправка конкурсной работы</w:t>
      </w:r>
    </w:p>
    <w:p w:rsidR="007143A3" w:rsidRDefault="007143A3" w:rsidP="007143A3">
      <w:pPr>
        <w:pStyle w:val="NoParagraphStyle"/>
        <w:tabs>
          <w:tab w:val="left" w:pos="1380"/>
        </w:tabs>
        <w:ind w:left="680" w:hanging="17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6. </w:t>
      </w:r>
      <w:r>
        <w:rPr>
          <w:sz w:val="20"/>
          <w:szCs w:val="20"/>
          <w:lang w:val="ru-RU"/>
        </w:rPr>
        <w:tab/>
        <w:t>Оценка конкурсных работ</w:t>
      </w:r>
    </w:p>
    <w:p w:rsidR="007143A3" w:rsidRDefault="007143A3" w:rsidP="007143A3">
      <w:pPr>
        <w:pStyle w:val="NoParagraphStyle"/>
        <w:tabs>
          <w:tab w:val="left" w:pos="1380"/>
        </w:tabs>
        <w:ind w:left="680" w:hanging="17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</w:t>
      </w:r>
      <w:r>
        <w:rPr>
          <w:sz w:val="20"/>
          <w:szCs w:val="20"/>
          <w:lang w:val="ru-RU"/>
        </w:rPr>
        <w:tab/>
        <w:t xml:space="preserve"> </w:t>
      </w:r>
      <w:r>
        <w:rPr>
          <w:sz w:val="20"/>
          <w:szCs w:val="20"/>
          <w:lang w:val="ru-RU"/>
        </w:rPr>
        <w:tab/>
        <w:t>Итоговые мероприятия Олимпиады</w:t>
      </w:r>
    </w:p>
    <w:p w:rsidR="007143A3" w:rsidRDefault="007143A3" w:rsidP="007143A3">
      <w:pPr>
        <w:pStyle w:val="NoParagraphStyle"/>
        <w:tabs>
          <w:tab w:val="left" w:pos="1380"/>
        </w:tabs>
        <w:ind w:left="680" w:hanging="17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8. </w:t>
      </w:r>
      <w:r>
        <w:rPr>
          <w:sz w:val="20"/>
          <w:szCs w:val="20"/>
          <w:lang w:val="ru-RU"/>
        </w:rPr>
        <w:tab/>
        <w:t>Развитие или реализация исследований и результатов (предложений) конкурсной работы</w:t>
      </w:r>
    </w:p>
    <w:p w:rsidR="007143A3" w:rsidRDefault="007143A3" w:rsidP="007143A3">
      <w:pPr>
        <w:pStyle w:val="NoParagraphStyle"/>
        <w:tabs>
          <w:tab w:val="left" w:pos="1380"/>
        </w:tabs>
        <w:ind w:left="680" w:hanging="17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9. </w:t>
      </w:r>
      <w:r>
        <w:rPr>
          <w:sz w:val="20"/>
          <w:szCs w:val="20"/>
          <w:lang w:val="ru-RU"/>
        </w:rPr>
        <w:tab/>
        <w:t>Aдрес Оргкомитета Олимпиады</w:t>
      </w:r>
    </w:p>
    <w:p w:rsidR="007143A3" w:rsidRDefault="007143A3" w:rsidP="007143A3">
      <w:pPr>
        <w:pStyle w:val="1"/>
        <w:jc w:val="both"/>
      </w:pPr>
      <w:r>
        <w:t>ПРЕАМБУЛА</w:t>
      </w:r>
    </w:p>
    <w:p w:rsidR="007143A3" w:rsidRDefault="007143A3" w:rsidP="007143A3">
      <w:pPr>
        <w:pStyle w:val="NoParagraphStyle"/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Международная Олимпиада по экономическим, финансовым дисциплинам и вопросам управления (далее Олимпиада) проводится Общероссийской общественной организацией Молодёжный союз экономистов и финансистов Российской Федерации (далее МСЭФ РФ) среди молодых граждан Российской Федерации и стран ближнего зарубежья, интересующихся вопросами развития народного хозяйства своих стран, финансовой системы зарубежных стран, вопросами управления и мировой системы хозяйствования. К участию в Олимпиаде приглашаются граждане России, стран СНГ и иностранные граждане, интересующиеся вопросами экономики, управления и финансов, актуальными для развития зарубежных стран и мирового хозяйства.</w:t>
      </w:r>
    </w:p>
    <w:p w:rsidR="007143A3" w:rsidRDefault="007143A3" w:rsidP="007143A3">
      <w:pPr>
        <w:pStyle w:val="NoParagraphStyle"/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Олимпиада проводится как добровольное научно-исследовательское, практически значимое мероприятие, призванное активизировать научно-исследовательскую деятельность молодых экономистов, финансистов, управленцев </w:t>
      </w:r>
      <w:r>
        <w:rPr>
          <w:sz w:val="18"/>
          <w:szCs w:val="18"/>
          <w:lang w:val="ru-RU"/>
        </w:rPr>
        <w:lastRenderedPageBreak/>
        <w:t>и всех интересующихся указанными вопросами. Олимпиада призвана поставить на службу Планете Земля интеллектуальный потенциал, энергию, любознательность, неординарность молодёжи.</w:t>
      </w:r>
    </w:p>
    <w:p w:rsidR="007143A3" w:rsidRDefault="007143A3" w:rsidP="007143A3">
      <w:pPr>
        <w:pStyle w:val="NoParagraphStyle"/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Руководство проведением Олимпиады и координация работ осуществляется Организационным комитетом Международной Олимпиады по экономическим, финансовым дисциплинам и вопросам управления. </w:t>
      </w:r>
    </w:p>
    <w:p w:rsidR="007143A3" w:rsidRDefault="007143A3" w:rsidP="007143A3">
      <w:pPr>
        <w:pStyle w:val="NoParagraphStyle"/>
        <w:spacing w:before="454"/>
        <w:ind w:left="5669"/>
        <w:jc w:val="both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ДЕВИЗ ОЛИМПИАДЫ:</w:t>
      </w:r>
    </w:p>
    <w:p w:rsidR="007143A3" w:rsidRDefault="007143A3" w:rsidP="007143A3">
      <w:pPr>
        <w:pStyle w:val="NoParagraphStyle"/>
        <w:ind w:left="5669"/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Поставим интеллектуальный потенциал молодёжи на развитие и бережение </w:t>
      </w:r>
    </w:p>
    <w:p w:rsidR="007143A3" w:rsidRDefault="007143A3" w:rsidP="007143A3">
      <w:pPr>
        <w:pStyle w:val="NoParagraphStyle"/>
        <w:ind w:left="5669"/>
        <w:jc w:val="both"/>
        <w:rPr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Планеты Земля, установление справедливого Жизнеустройства в мировом хозяйстве!</w:t>
      </w:r>
    </w:p>
    <w:p w:rsidR="007143A3" w:rsidRDefault="007143A3" w:rsidP="007143A3">
      <w:pPr>
        <w:pStyle w:val="1"/>
        <w:spacing w:before="113"/>
        <w:jc w:val="both"/>
      </w:pPr>
      <w:r>
        <w:t>1. ЦЕЛИ ПРОВЕДЕНИЯ ОЛИМПИАДЫ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1.1. Организовать продуктивное научно-теоретическое и научно-практическое общение между студентами, аспирантами экономических и финансовых специальностей из разных стран.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1.2. Стимулировать научно-исследовательскую, практически значимую, творческую деятельность молодых людей, практиков посредством взаимного общения между нашими странами.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1.3. Выявить состояние, основные направления и уровень научных изысканий студентов и аспирантов зарубежных стран в сфере экономики и финансов.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1.4. Содействовать формированию экономической культуры в международном пространстве .</w:t>
      </w:r>
    </w:p>
    <w:p w:rsidR="007143A3" w:rsidRDefault="007143A3" w:rsidP="007143A3">
      <w:pPr>
        <w:pStyle w:val="1"/>
        <w:spacing w:before="113"/>
        <w:jc w:val="both"/>
      </w:pPr>
      <w:r>
        <w:t>2. УЧАСТНИКИ ОЛИМПИАДЫ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2.1. Участниками Олимпиады могут быть граждане России, стран СНГ, а также иностранных государств, желающие помочь процессу бережливого отношения к Планете Земля, разработки новых механизмов мирового хозяйствования, справедливого жизненного устройства и международной дружбы и сотрудничества: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2.1.1. Изучающие и получающие образование в сфере экономики, финансов и управления или в смежных сферах.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2.1.2. Осуществляющие практическую деятельность в сфере экономики, финансов, управления или </w:t>
      </w:r>
      <w:r>
        <w:rPr>
          <w:sz w:val="19"/>
          <w:szCs w:val="19"/>
          <w:lang w:val="ru-RU"/>
        </w:rPr>
        <w:br/>
        <w:t>в смежных сферах.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2.1.3. Ведущие научную деятельность в сфере экономики, финансов, управления или в смежных сферах.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2.1.4. Интересующиеся вопросами экономики, финансов, управления или связанными с ними вопросами.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2.2. Возраст участников не является ограничением к участию в Олимпиаде.</w:t>
      </w:r>
    </w:p>
    <w:p w:rsidR="007143A3" w:rsidRDefault="007143A3" w:rsidP="007143A3">
      <w:pPr>
        <w:pStyle w:val="1"/>
        <w:spacing w:before="113"/>
        <w:jc w:val="both"/>
      </w:pPr>
      <w:r>
        <w:t>3. ТЕМАТИКА ОЛИМПИАДЫ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3.1. Тематика Олимпиады включает в себя номинации и темы конкурсных работ.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3.2. НОМИНАЦИИ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3.2.1. Номинация Олимпиады – направление (сфера, отрасль) мирового хозяйства, финансов или управления, либо связанные с ними направления (сферы, отрасли) жизни и деятельности мирового сообщества.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3.2.2. Номинация Олимпиады включает в себя несколько тем (вопросов), рекомендуемых к изучению и исследованию участниками Олимпиады.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3.2.3. Специальные номинации Олимпиады могут учреждаться заинтересованными лицами в своих интересах в соответствии с Положением о специальных номинациях. 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3.2.3.1. Об учреждении специальных номинаций Олимпиады заинтересованные лица информируются с помощью Интернет-сайта Молодёжного союза экономистов и финансистов России или с помощью Интернет-сайта Олимпиады.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3.2.4. По итогам регистрации конкурсных работ и поступления конкурсных работ не отнесённых ни </w:t>
      </w:r>
      <w:r>
        <w:rPr>
          <w:sz w:val="19"/>
          <w:szCs w:val="19"/>
          <w:lang w:val="ru-RU"/>
        </w:rPr>
        <w:br/>
        <w:t>к одной из номинаций, Оргкомитет Олимпиады устанавливает Дополнительные номинации Олимпиады.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3.3. ТЕМЫ конкурсных работ.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lastRenderedPageBreak/>
        <w:t>3.3.1. Тема конкурсной работы выбирается участником Олимпиады самостоятельно, в соответствии с его интересами, во время регистрации в качестве участника Олимпиады в соответствии с настоящим Положением.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3.3.2. Тема конкурсной работы выбирается участником Олимпиады из предложенных организаторами Олимпиады стандартных тем. Стандартные темы Олимпиады могут быть сужены или расширены участником Олимпиады самостоятельно.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3.3.2.1. Суженная (расширенная) тема конкурсной работы относится к Номинации стандартной темы.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3.3.3. Тема конкурсной работы может выбираться (устанавливаться) участником самостоятельно (произвольно), в соответствии с его интересами или представлениями об актуальности темы для развития Народного хозяйства, финансов страны пребывания участника Олимпиады.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3.3.3.1. В случае самостоятельного выбора темы участник Олимпиады самостоятельно относит тему его конкурсной работы к одной из номинаций Олимпиады или утверждает, что тема его конкурсной работы не входит ни в одну из установленных номинаций, и аргументированно комментирует своё утверждение. 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3.3.4. Специальные темы Олимпиады могут учреждаться заинтересованными лицами в своих интересах </w:t>
      </w:r>
      <w:r>
        <w:rPr>
          <w:sz w:val="19"/>
          <w:szCs w:val="19"/>
          <w:lang w:val="ru-RU"/>
        </w:rPr>
        <w:br/>
        <w:t>в соответствии с Положением о специальных номинациях.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3.3.4.1. Специальные темы конкурсных работ относятся к какой-либо номинации Олимпиады по решению Учредителя Специальной темы.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3.3.4.2. В рамках учреждённой Специальной номинации все темы являются специальными.</w:t>
      </w:r>
    </w:p>
    <w:p w:rsidR="007143A3" w:rsidRDefault="007143A3" w:rsidP="007143A3">
      <w:pPr>
        <w:pStyle w:val="1"/>
        <w:spacing w:before="113"/>
        <w:jc w:val="both"/>
      </w:pPr>
      <w:r>
        <w:t>4. ПОРЯДОК УЧАСТИЯ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4.1. УЧАСТИЕ В ОЛИМПИАДЕ ВКЛЮЧАЕТ В СЕБЯ ОБЯЗАТЕЛЬНЫЕ И ДОБРОВОЛЬНЫЕ ЭТАПЫ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pacing w:val="4"/>
          <w:sz w:val="19"/>
          <w:szCs w:val="19"/>
          <w:lang w:val="ru-RU"/>
        </w:rPr>
        <w:t xml:space="preserve">4.1.1. </w:t>
      </w:r>
      <w:r>
        <w:rPr>
          <w:b/>
          <w:bCs/>
          <w:spacing w:val="4"/>
          <w:sz w:val="19"/>
          <w:szCs w:val="19"/>
          <w:lang w:val="ru-RU"/>
        </w:rPr>
        <w:t>Этап 1:</w:t>
      </w:r>
      <w:r>
        <w:rPr>
          <w:spacing w:val="4"/>
          <w:sz w:val="19"/>
          <w:szCs w:val="19"/>
          <w:lang w:val="ru-RU"/>
        </w:rPr>
        <w:t xml:space="preserve"> Регистрация в качестве участника Олимпиады — обязательна (в  том числе на сайте http://www. msef.ru.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4.1.2. </w:t>
      </w:r>
      <w:r>
        <w:rPr>
          <w:b/>
          <w:bCs/>
          <w:sz w:val="19"/>
          <w:szCs w:val="19"/>
          <w:lang w:val="ru-RU"/>
        </w:rPr>
        <w:t>Этап 2:</w:t>
      </w:r>
      <w:r>
        <w:rPr>
          <w:sz w:val="19"/>
          <w:szCs w:val="19"/>
          <w:lang w:val="ru-RU"/>
        </w:rPr>
        <w:t xml:space="preserve"> Методическое взаимодействие — добровольно.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4.1.3. </w:t>
      </w:r>
      <w:r>
        <w:rPr>
          <w:b/>
          <w:bCs/>
          <w:sz w:val="19"/>
          <w:szCs w:val="19"/>
          <w:lang w:val="ru-RU"/>
        </w:rPr>
        <w:t>Этап 3:</w:t>
      </w:r>
      <w:r>
        <w:rPr>
          <w:sz w:val="19"/>
          <w:szCs w:val="19"/>
          <w:lang w:val="ru-RU"/>
        </w:rPr>
        <w:t xml:space="preserve"> Информационно-консультационное или организационное взаимодействие — добровольно. 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4.1.4. </w:t>
      </w:r>
      <w:r>
        <w:rPr>
          <w:b/>
          <w:bCs/>
          <w:sz w:val="19"/>
          <w:szCs w:val="19"/>
          <w:lang w:val="ru-RU"/>
        </w:rPr>
        <w:t>Этап 4:</w:t>
      </w:r>
      <w:r>
        <w:rPr>
          <w:sz w:val="19"/>
          <w:szCs w:val="19"/>
          <w:lang w:val="ru-RU"/>
        </w:rPr>
        <w:t xml:space="preserve"> Подготовка конкурсной работы и отправка в Оргкомитет — обязательна.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4.1.5. </w:t>
      </w:r>
      <w:r>
        <w:rPr>
          <w:b/>
          <w:bCs/>
          <w:sz w:val="19"/>
          <w:szCs w:val="19"/>
          <w:lang w:val="ru-RU"/>
        </w:rPr>
        <w:t>Этап 5:</w:t>
      </w:r>
      <w:r>
        <w:rPr>
          <w:sz w:val="19"/>
          <w:szCs w:val="19"/>
          <w:lang w:val="ru-RU"/>
        </w:rPr>
        <w:t xml:space="preserve"> Оценка конкурсной работы — добровольно.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4.1.6. </w:t>
      </w:r>
      <w:r>
        <w:rPr>
          <w:b/>
          <w:bCs/>
          <w:sz w:val="19"/>
          <w:szCs w:val="19"/>
          <w:lang w:val="ru-RU"/>
        </w:rPr>
        <w:t>Этап 6:</w:t>
      </w:r>
      <w:r>
        <w:rPr>
          <w:sz w:val="19"/>
          <w:szCs w:val="19"/>
          <w:lang w:val="ru-RU"/>
        </w:rPr>
        <w:t xml:space="preserve"> Участие в итоговых мероприятиях — добровольно.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4.1.7. </w:t>
      </w:r>
      <w:r>
        <w:rPr>
          <w:b/>
          <w:bCs/>
          <w:sz w:val="19"/>
          <w:szCs w:val="19"/>
          <w:lang w:val="ru-RU"/>
        </w:rPr>
        <w:t>Этап 7:</w:t>
      </w:r>
      <w:r>
        <w:rPr>
          <w:sz w:val="19"/>
          <w:szCs w:val="19"/>
          <w:lang w:val="ru-RU"/>
        </w:rPr>
        <w:t xml:space="preserve"> Участие в развитии или реализации исследований и результатов (предложений) конкурсной работы — добровольно.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4.2. РЕГИСТРАЦИЯ УЧАСТНИКА ОЛИМПИАДЫ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4.2.1. Регистрация участников Олимпиады начинается со дня принятия решения о проведении Олимпиады и заканчивается в последний день отправки конкурсных работ.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4.2.2. Заполнение и отправка регистрационных документов.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4.2.2.1. Заполнение Заявления участника Олимпиады (Приложение № 1).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4.2.2.1.1. Отправляется по электронной (файл формата *.rtf) или классической почте. В последнем случае — заказным письмом. 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4.2.2.1.1.1.</w:t>
      </w:r>
      <w:r>
        <w:rPr>
          <w:sz w:val="19"/>
          <w:szCs w:val="19"/>
          <w:lang w:val="ru-RU"/>
        </w:rPr>
        <w:tab/>
        <w:t xml:space="preserve"> В случае регистрации в режиме «on-line» на Интернет-сайте Олимпиады дополнительного отправления Заявления по электронной или классической почте не требуется.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4.2.2.2. Заполнение Анкеты участника Олимпиады (Приложение № 2).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4.2.2.2.1. Отправляется по электронной (файл формата *.rtf) или классической почте. В последнем случае</w:t>
      </w:r>
      <w:r>
        <w:rPr>
          <w:sz w:val="19"/>
          <w:szCs w:val="19"/>
          <w:lang w:val="ru-RU"/>
        </w:rPr>
        <w:t> </w:t>
      </w:r>
      <w:r>
        <w:rPr>
          <w:sz w:val="19"/>
          <w:szCs w:val="19"/>
          <w:lang w:val="ru-RU"/>
        </w:rPr>
        <w:t xml:space="preserve">— заказным письмом. 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4.2.2.2.1.1.</w:t>
      </w:r>
      <w:r>
        <w:rPr>
          <w:sz w:val="19"/>
          <w:szCs w:val="19"/>
          <w:lang w:val="ru-RU"/>
        </w:rPr>
        <w:tab/>
        <w:t xml:space="preserve"> Двойная отправка не требуется.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4.2.2.2.1.2.</w:t>
      </w:r>
      <w:r>
        <w:rPr>
          <w:sz w:val="19"/>
          <w:szCs w:val="19"/>
          <w:lang w:val="ru-RU"/>
        </w:rPr>
        <w:tab/>
        <w:t xml:space="preserve"> В случае регистрации в режиме «on-line» на Интернет-сайте Олимпиады дополнительного отправления Анкеты по электронной или классической почте не требуется. 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4.2.2.3. Фотография участника Олимпиады размером 3х4 см. (или более) направляется в Оргкомитет Олимпиады по электронной (файл формата *.jpg размером не более 50 Kb) или классической почте. В последнем случае</w:t>
      </w:r>
      <w:r>
        <w:rPr>
          <w:sz w:val="19"/>
          <w:szCs w:val="19"/>
          <w:lang w:val="ru-RU"/>
        </w:rPr>
        <w:t> </w:t>
      </w:r>
      <w:r>
        <w:rPr>
          <w:sz w:val="19"/>
          <w:szCs w:val="19"/>
          <w:lang w:val="ru-RU"/>
        </w:rPr>
        <w:t>— заказным письмом.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lastRenderedPageBreak/>
        <w:t>4.2.2.3.1.</w:t>
      </w:r>
      <w:r>
        <w:rPr>
          <w:sz w:val="19"/>
          <w:szCs w:val="19"/>
          <w:lang w:val="ru-RU"/>
        </w:rPr>
        <w:tab/>
        <w:t>Отсутствие фотографии не является основанием для отказа от регистрации в качестве участника Олимпиады.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4.2.3. Регистрация участника Олимпиады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4.2.3.1. Оргкомитет Олимпиады по итогам поступления регистрационных документов регистрирует заявителя и направляет ему уведомление о регистрации в случае наличия у него адреса электронной почты, указанного в регистрационных документах.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4.2.3.1.1.</w:t>
      </w:r>
      <w:r>
        <w:rPr>
          <w:sz w:val="19"/>
          <w:szCs w:val="19"/>
          <w:lang w:val="ru-RU"/>
        </w:rPr>
        <w:tab/>
        <w:t>В случае отсутствия в регистрационных документах адреса электронной почты уведомление о регистрации не направляется.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4.2.4. Контроль регистрации Оргкомитетом Олимпиады заявителей в качестве участников. 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4.2.4.1. Заявители, имеющие желание участвовать в Олимпиаде, самостоятельно контролируют  по телефону или электронной почте факт их регистрации, но не ранее истечения 1 недели с момента направления регистрационных документов электронной почтой и не ранее 3 недель со дня отправки документов классической почтой.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4.3. МЕТОДИЧЕСКОЕ ВЗАИМОДЕЙСТВИЕ (ПОМОЩЬ) 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4.3.1. Данный этап носит добровольный характер.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4.3.1.1. Добровольность заключается в том, что каждый участник Олимпиады самостоятельно принимает решение о методическом взаимодействии с Оргкомитетом Олимпиады.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4.3.2. Методическая помощь состоит в следующем: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4.3.2.1. Дистанционная консультативная помощь по приёмам и методам подготовки плана научной работы, выбора стиля изложения, поиска информации для написания работы, взаимодействия с научным руководителем, практиками и другое. 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4.3.2.2. Методическая помощь может оказываться Оргкомитетом Олимпиады, подразделениями Центрального аппарата МСЭФ РФ, региональных подразделений МСЭФ РФ.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4.4. ИНФОРМАЦИОННО-КОНСУЛЬТАЦИОННОЕ и ОРГАНИЗАЦИОННОЕ ВЗАИМОДЕЙСТВИЕ (ПОМОЩЬ)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4.4.1. Данный этап носит добровольный характер.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4.4.1.1. В случае исключительной важности темы конкурсной работы для развития Планеты Земля и справедливого мирового жизнеустройства, Оргкомитет может принять решение об оказании информационно-консультационного или организационного содействия участнику Олимпиады.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pacing w:val="-4"/>
          <w:sz w:val="19"/>
          <w:szCs w:val="19"/>
          <w:lang w:val="ru-RU"/>
        </w:rPr>
        <w:t>4.4.1.2. Добровольность заключается в том, что каждый участник Олимпиады самостоятельно принимает решение об информационно-консультационном или организационном взаимодействии с Оргкомитетом Олимпиады.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4.4.2. Информационное взаимодействие (помощь).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4.4.2.1. Информационная помощь состоит в направлении участникам Олимпиады информации, имеющейся в МСЭФ РФ по теме конкурсной работы участника.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4.4.2.2. Информационная помощь оказывается Оргкомитетом Олимпиады, подразделениями Центрального аппарата МСЭФ РФ, региональных подразделений МСЭФ РФ, членами конкурсных комиссий (по согласованию), партнёрами МСЭФ РФ (по согласованию), другими заинтересованными лицами.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4.4.3. Консультационное взаимодействие (помощь).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4.4.3.1. Консультационная помощь состоит в оказании консультаций (помощи) по составлению плана конкурсной работы; принципам раскрытия темы конкурсной работы; указанию на некоторые особенности темы, влияющие на её раскрытие, и другим содержательным вопросам конкурсной работы.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4.4.3.2. Консультационная помощь оказывается научными подразделениями Центрального аппарата МСЭФ РФ или региональными подразделениями МСЭФ РФ, программами и проектами МСЭФ РФ, членами конкурсных комиссий (по согласованию), партнёрами МСЭФ РФ (по согласованию).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4.4.4. Организационное взаимодействие (помощь).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lastRenderedPageBreak/>
        <w:t>4.4.4.1. Организационная помощь состоит в содействии поиску научного руководителя участнику Олимпиады, направлении писем-запросов для получения информации к конкурсной работе, в других действиях, содействующих участнику Олимпиады в подготовке конкурсной работы.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4.4.4.2. Организационная помощь оказывается Оргкомитетом Олимпиады, Центральным аппаратом МСЭФ РФ, региональными подразделениями МСЭФ РФ, членами конкурсных комиссий (по согласованию), </w:t>
      </w:r>
      <w:r>
        <w:rPr>
          <w:spacing w:val="-2"/>
          <w:sz w:val="19"/>
          <w:szCs w:val="19"/>
          <w:lang w:val="ru-RU"/>
        </w:rPr>
        <w:t>партнёрами МСЭФ РФ (по согласованию), уполномоченными и заинтересованными лицами (по согласованию).</w:t>
      </w:r>
    </w:p>
    <w:p w:rsidR="007143A3" w:rsidRDefault="007143A3" w:rsidP="007143A3">
      <w:pPr>
        <w:pStyle w:val="1"/>
        <w:spacing w:before="113"/>
        <w:jc w:val="both"/>
      </w:pPr>
      <w:r>
        <w:t xml:space="preserve">5. ПОДГОТОВКА конкурсной работы и ОТПРАВКА в Оргкомитет Олимпиады 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 ТРЕБОВАНИЯ К СОДЕРЖАНИЮ КОНКУРСНОЙ РАБОТЫ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5.1.1. </w:t>
      </w:r>
      <w:r>
        <w:rPr>
          <w:b/>
          <w:bCs/>
          <w:sz w:val="19"/>
          <w:szCs w:val="19"/>
          <w:lang w:val="ru-RU"/>
        </w:rPr>
        <w:t>Конкурсная работа должна быть актуальной</w:t>
      </w:r>
      <w:r>
        <w:rPr>
          <w:sz w:val="19"/>
          <w:szCs w:val="19"/>
          <w:lang w:val="ru-RU"/>
        </w:rPr>
        <w:t>, то есть раскрывать пути и методы реализации перспектив или решения проблемных вопросов будущего Планеты Земля и мирового сообщества, финансовой системы или управления, либо разрабатывать новые формы и подходы к стимулированию развития справедливого мирового хозяйства, финансовой системы, управления и инфраструктуры.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5.1.1.1. Актуальность конкурсной работы также предполагает указание места и значения исследуемой темы в стратегии развития мирового хозяйственного комплекса, различных аспектах Жизнедеятельности Человечества.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5.1.2. </w:t>
      </w:r>
      <w:r>
        <w:rPr>
          <w:b/>
          <w:bCs/>
          <w:sz w:val="19"/>
          <w:szCs w:val="19"/>
          <w:lang w:val="ru-RU"/>
        </w:rPr>
        <w:t>Конкурсная работа должна быть комплексной и оконченной</w:t>
      </w:r>
      <w:r>
        <w:rPr>
          <w:sz w:val="19"/>
          <w:szCs w:val="19"/>
          <w:lang w:val="ru-RU"/>
        </w:rPr>
        <w:t>, то есть исследовать тему всесторонне, полно, глубоко и подробно; с использованием как научной и учебной литературы, так и периодических изданий, а также примеров практической деятельности, с применением прогнозирования и предвидения.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5.1.3. Работа должна включать в себя практические примеры из деятельности субъектов мирового хозяйства, финансов или системы управления отечественных (периодическая печать и т.д.). 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5.1.3.1. Желательно указание точного названия, адреса, фамилии, имени, отчества и контактных координат руководства или ответственных сотрудников.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5.1.4. </w:t>
      </w:r>
      <w:r>
        <w:rPr>
          <w:b/>
          <w:bCs/>
          <w:sz w:val="19"/>
          <w:szCs w:val="19"/>
          <w:lang w:val="ru-RU"/>
        </w:rPr>
        <w:t>Работа должна включать в себя практические рекомендации</w:t>
      </w:r>
      <w:r>
        <w:rPr>
          <w:sz w:val="19"/>
          <w:szCs w:val="19"/>
          <w:lang w:val="ru-RU"/>
        </w:rPr>
        <w:t xml:space="preserve"> по развитию определённых сфер мирового хозяйства, финансовой системы или управления; желательно наличие описания точных экономических мероприятий и процедур, способствующих достижению целей, реализации задач и выполнению результатов, описанных в работе (наличие приложений, уточняющих и детализирующих положения работы, описывающих процедуры — приветствуется).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5.1.4.1. Практические рекомендации должны быть соотнесены с примерным временным промежутком их реализации. 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5.1.5. </w:t>
      </w:r>
      <w:r>
        <w:rPr>
          <w:b/>
          <w:bCs/>
          <w:sz w:val="19"/>
          <w:szCs w:val="19"/>
          <w:lang w:val="ru-RU"/>
        </w:rPr>
        <w:t>Работа должна быть содержательной, доступной</w:t>
      </w:r>
      <w:r>
        <w:rPr>
          <w:sz w:val="19"/>
          <w:szCs w:val="19"/>
          <w:lang w:val="ru-RU"/>
        </w:rPr>
        <w:t xml:space="preserve">. 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5.1.5.1. Содержательность — свойство конкурсной работы, позволяющее точно понять мысли, высказываемые автором в каждом месте работы. Отсутствие логических ошибок в изложении мыслей. 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5.1.5.2. Доступность — свойство конкурсной работы, позволяющее понимать содержание конкурсной работы, не прибегая к специализированным словарям по специфичным вопросам, а также избежание в конкурсной работе больших, многосложных, многосоставных предложений. 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5.1.5.2.1. Применение большого количества специальных, переводных или редко употребляемых терминов не приветствуется. В случае их применения они обязательно включаются в «Список основных терминов (понятий)» конкурсной работы.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5.1.6. Работа должна быть грамотно, комплексно и аккуратно оформленной. 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5.1.6.1. Грамотность конкурсной работы — изложение материала конкурсной работы в соответствии с правилами русского языка и здравым смыслом.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5.1.6.2. Комплексность предполагает включение в состав работы: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5.1.6.2.1. План работы.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5.1.6.2.2. Список основных терминов (понятий), используемых в работе.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5.1.6.2.3. Текст конкурсной работы.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pacing w:val="-2"/>
          <w:sz w:val="19"/>
          <w:szCs w:val="19"/>
          <w:lang w:val="ru-RU"/>
        </w:rPr>
        <w:t>5.1.6.2.3.1.</w:t>
      </w:r>
      <w:r>
        <w:rPr>
          <w:spacing w:val="-2"/>
          <w:sz w:val="19"/>
          <w:szCs w:val="19"/>
          <w:lang w:val="ru-RU"/>
        </w:rPr>
        <w:tab/>
        <w:t>Ссылки на авторов, чьи высказывания (публикации) включены в текст конкурсной работы.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5.1.6.2.4. Список литературных (книжных) источников, используемых в работе. 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lastRenderedPageBreak/>
        <w:t>5.1.6.2.5. Список периодических источников, используемых в работе.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5.1.6.2.6. Список нормативно-правовых источников, используемых в работе. 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5.1.6.2.7. Список Интернет-ресурсов, используемых в работе.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5.1.6.2.8. Список указаний на выступления и высказывания руководителей соответствующих органов государственной власти.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5.1.6.2.9. Отзывы, рецензии, акты внедрения по конкурсной работе, документы, характеризующие автора конкурсной работы.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5.1.6.3. Работа должна быть оформлена аккуратно, без помарок и исправлений.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5.2. ТРЕБОВАНИЯ К ОФОРМЛЕНИЮ КОНКУРСНОЙ РАБОТЫ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5.2.1. Титульный лист конкурсной работы оформляется по образцу (Приложение № 3).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5.2.2. План, основной текст, списки оформляются по следующим правилам: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5.2.2.1. Лист формата А4. Текст печатается с одной стороны листа.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5.2.2.2. Шрифт текста — «Тimes».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5.2.2.3. Размер шрифта — 12. 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5.2.2.4. Межстрочный интервал — 1,5.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5.2.2.5. Поля: верхнее — 1,5 см; нижнее — 2,5 см, левое — 2,5 см; правое — 1,5 см.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5.2.2.6. Вверху на каждой странице указывается колонтитул «Ежегодная Международная Олимпиада по экономическим, финансовым дисциплинам и вопросам управления».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5.2.2.7. Страницы нумеруются по порядку арабскими цифрами. Номера страниц проставляются в правом нижнем углу страницы. 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5.2.3. Приложения, в том числе таблицы, дополнительные материалы и др., оформляются в произвольной форме — удобной для понимания и усвоения информации.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5.2.3.1. Приложения нумеруются в порядке, удобном для их использования.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5.2.4. Все материалы конкурсной работы, подлежащие отправке в Оргкомитет Олимпиады, помещаются </w:t>
      </w:r>
      <w:r>
        <w:rPr>
          <w:sz w:val="19"/>
          <w:szCs w:val="19"/>
          <w:lang w:val="ru-RU"/>
        </w:rPr>
        <w:br/>
        <w:t>в папку-скоросшиватель или брошюруются другим способом, доступным участнику Олимпиады.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5.2.4.1. В случае невозможности брошюрования отдельных материалов, они прилагаются к конкурсной работе и маркируются. 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5.3. ТРЕБОВАНИЯ К ТЕЗИСАМ КОНКУРСНОЙ РАБОТЫ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5.3.1. Тезисы конкурсной работы подготавливаются участником Олимпиады — автором конкурсной работы добровольно.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5.3.2. Тезисы конкурсной работы должны включать в себя «суть», главный уникальный смысл работы, раскрывать тему. 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5.3.3. В тезисах желательно отразить уникальные выводы и предложения автора конкурсной работы. Выводы и предложения должны быть конкретными и, насколько это возможно в рамках тезисов, точными — то есть содержащие не относительные указания (сделать больше, нарушать меньше, «углубить», «расширить»), а точные цифровые данные, позволяющие на них основываться и от них отталкиваться в случае продолжения исследований или использования Ваших результатов в следующих исследованиях.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5.3.4. Введение, а также информационные и комментирующие положения работы можно опустить. Их также можно заменить ссылками на литературу.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5.3.5. Требования по оформлению Тезисов установлены п. 5.2.2. настоящего положения.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5.3.6. Объём тезисов — не более 8 страниц. Объём приложений — не более 4-х страниц.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5.4. ОТПРАВКА КОНКУРСНОЙ РАБОТЫ В ОРГКОМИТЕТ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5.4.1. Отправка конкурсной работы осуществляется по почте заказным письмом (ценной бандеролью) </w:t>
      </w:r>
      <w:r>
        <w:rPr>
          <w:sz w:val="19"/>
          <w:szCs w:val="19"/>
          <w:lang w:val="ru-RU"/>
        </w:rPr>
        <w:br/>
        <w:t>с уведомлением о вручении. Наличие электронной версии на дискете в приложении к работе желательно.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5.4.2. Последний срок отправки конкурсной работы по почте — 31 декабря текущего года.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lastRenderedPageBreak/>
        <w:t>5.4.3. Отправка конкурсной работы может быть продублирована по электронной почте.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pacing w:val="-2"/>
          <w:sz w:val="19"/>
          <w:szCs w:val="19"/>
          <w:lang w:val="ru-RU"/>
        </w:rPr>
        <w:t xml:space="preserve">5.4.4. О получении и регистрации конкурсной работы Оргкомитет информирует автора по электронной почте. 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pacing w:val="-2"/>
          <w:sz w:val="19"/>
          <w:szCs w:val="19"/>
          <w:lang w:val="ru-RU"/>
        </w:rPr>
        <w:t>5.4.4.1. Авторы конкурсных работ самостоятельно контролируют по телефону или электронной почте факт их регистрации, но не ранее истечения 3 недель с момента отправки конкурсной работы классической почтой.</w:t>
      </w:r>
    </w:p>
    <w:p w:rsidR="007143A3" w:rsidRDefault="007143A3" w:rsidP="007143A3">
      <w:pPr>
        <w:pStyle w:val="1"/>
        <w:spacing w:before="113"/>
        <w:jc w:val="both"/>
      </w:pPr>
      <w:r>
        <w:t>6. ОЦЕНКА КОНКУРСНЫХ РАБОТ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6.1. Оценка конкурсных работ осуществляется конкурсными комиссиями. 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6.2. Конкурсные комиссии по своему усмотрению посредством Оргкомитета могут вступить во взаимоотношения с автором конкурсной работы.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6.3. Итоги работы конкурсных комиссий — оценки конкурсных работ — доводятся до сведения всех участников Олимпиады.</w:t>
      </w:r>
    </w:p>
    <w:p w:rsidR="007143A3" w:rsidRDefault="007143A3" w:rsidP="007143A3">
      <w:pPr>
        <w:pStyle w:val="1"/>
        <w:spacing w:before="113"/>
        <w:jc w:val="both"/>
      </w:pPr>
      <w:r>
        <w:t>7. ИТОГОВЫЕ МЕРОПРИЯТИЯ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7.1. Итоговые мероприятия Олимпиады включают в себя: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7.1.1. Рассылку Свидетельств участников Олимпиады всем участникам Олимпиады.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7.1.2. Церемонию награждения победителей Олимпиады.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7.1.3. В соответствии с ходом проведения Олимпиады инициативами заинтересованных лиц возможно проведение дополнительных мероприятий в рамках Итоговых мероприятий Олимпиады.</w:t>
      </w:r>
    </w:p>
    <w:p w:rsidR="007143A3" w:rsidRDefault="007143A3" w:rsidP="007143A3">
      <w:pPr>
        <w:pStyle w:val="1"/>
        <w:spacing w:before="113"/>
        <w:jc w:val="both"/>
      </w:pPr>
      <w:r>
        <w:t>8. РАЗВИТИЕ ИЛИ РЕАЛИЗАЦИЯ ИССЛЕДОВАНИЙ И РЕЗУЛЬТАТОВ (ПРЕДЛОЖЕНИЙ) КОНКУРСНОЙ РАБОТЫ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pacing w:val="-2"/>
          <w:sz w:val="19"/>
          <w:szCs w:val="19"/>
          <w:lang w:val="ru-RU"/>
        </w:rPr>
      </w:pPr>
      <w:r>
        <w:rPr>
          <w:spacing w:val="-2"/>
          <w:sz w:val="19"/>
          <w:szCs w:val="19"/>
          <w:lang w:val="ru-RU"/>
        </w:rPr>
        <w:t>Дальнейшее сотрудничество участников и победителей Олимпиады возможно в рамках научно-практической, научно-исследовательской и организационной деятельности подразделений Центрального аппарата МСЭФ РФ, региональных подразделений МСЭФ РФ, обособленных подразделений и партнёров МСЭФ РФ.</w:t>
      </w:r>
    </w:p>
    <w:p w:rsidR="007143A3" w:rsidRDefault="007143A3" w:rsidP="007143A3">
      <w:pPr>
        <w:pStyle w:val="1"/>
        <w:spacing w:before="113"/>
        <w:jc w:val="both"/>
      </w:pPr>
      <w:r>
        <w:t>9. АДРЕС ОРГКОМИТЕТА ОЛИМПИАДЫ: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both"/>
        <w:rPr>
          <w:sz w:val="19"/>
          <w:szCs w:val="19"/>
          <w:lang w:val="ru-RU"/>
        </w:rPr>
      </w:pP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129301, г. Москва, ул. Космонавтов д. 18, корп. 1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тел.: (495) 971-88-79; 8-926-224-57-11; 8-985-723-03-00</w:t>
      </w:r>
    </w:p>
    <w:p w:rsidR="007143A3" w:rsidRDefault="007143A3" w:rsidP="007143A3">
      <w:pPr>
        <w:pStyle w:val="NoParagraphStyle"/>
        <w:tabs>
          <w:tab w:val="right" w:pos="60"/>
          <w:tab w:val="right" w:pos="820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http://www.olimp-msef.ru      http://www.msef.ru</w:t>
      </w:r>
    </w:p>
    <w:p w:rsidR="0074782B" w:rsidRDefault="007143A3" w:rsidP="007143A3">
      <w:r>
        <w:rPr>
          <w:b/>
          <w:bCs/>
        </w:rPr>
        <w:t>ё-mail: msef@mail.ru</w:t>
      </w:r>
      <w:bookmarkStart w:id="0" w:name="_GoBack"/>
      <w:bookmarkEnd w:id="0"/>
    </w:p>
    <w:sectPr w:rsidR="0074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35"/>
    <w:rsid w:val="007143A3"/>
    <w:rsid w:val="0074782B"/>
    <w:rsid w:val="00D1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714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1">
    <w:name w:val="заголовок1"/>
    <w:basedOn w:val="NoParagraphStyle"/>
    <w:uiPriority w:val="99"/>
    <w:rsid w:val="007143A3"/>
    <w:pPr>
      <w:spacing w:before="170"/>
      <w:jc w:val="center"/>
    </w:pPr>
    <w:rPr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714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1">
    <w:name w:val="заголовок1"/>
    <w:basedOn w:val="NoParagraphStyle"/>
    <w:uiPriority w:val="99"/>
    <w:rsid w:val="007143A3"/>
    <w:pPr>
      <w:spacing w:before="170"/>
      <w:jc w:val="center"/>
    </w:pPr>
    <w:rPr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3003</Words>
  <Characters>17123</Characters>
  <Application>Microsoft Office Word</Application>
  <DocSecurity>0</DocSecurity>
  <Lines>142</Lines>
  <Paragraphs>40</Paragraphs>
  <ScaleCrop>false</ScaleCrop>
  <Company/>
  <LinksUpToDate>false</LinksUpToDate>
  <CharactersWithSpaces>20086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2013-11-23T11:56:00Z</dcterms:created>
  <dcterms:modified xsi:type="dcterms:W3CDTF">2013-11-23T11:56:00Z</dcterms:modified>
</cp:coreProperties>
</file>